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64" w:rsidRPr="00E555E3" w:rsidRDefault="00313764" w:rsidP="00E555E3">
      <w:pPr>
        <w:spacing w:line="360" w:lineRule="auto"/>
        <w:jc w:val="left"/>
        <w:rPr>
          <w:rFonts w:ascii="宋体"/>
          <w:sz w:val="24"/>
          <w:szCs w:val="24"/>
        </w:rPr>
      </w:pPr>
      <w:r w:rsidRPr="00E555E3">
        <w:rPr>
          <w:rFonts w:ascii="宋体" w:hint="eastAsia"/>
          <w:sz w:val="24"/>
          <w:szCs w:val="24"/>
        </w:rPr>
        <w:t>填写申请书时的注意事项：</w:t>
      </w:r>
    </w:p>
    <w:p w:rsidR="00313764" w:rsidRPr="00E555E3" w:rsidRDefault="00313764" w:rsidP="00E555E3">
      <w:pPr>
        <w:spacing w:line="360" w:lineRule="auto"/>
        <w:jc w:val="left"/>
        <w:rPr>
          <w:rFonts w:ascii="宋体"/>
          <w:sz w:val="24"/>
          <w:szCs w:val="24"/>
        </w:rPr>
      </w:pPr>
      <w:r w:rsidRPr="00E555E3">
        <w:rPr>
          <w:rFonts w:ascii="宋体" w:hint="eastAsia"/>
          <w:sz w:val="24"/>
          <w:szCs w:val="24"/>
        </w:rPr>
        <w:t xml:space="preserve">      经费预算中有几个限制比例：劳务费</w:t>
      </w:r>
      <w:r w:rsidR="00E555E3">
        <w:rPr>
          <w:rFonts w:ascii="宋体" w:hint="eastAsia"/>
          <w:sz w:val="24"/>
          <w:szCs w:val="24"/>
        </w:rPr>
        <w:t>≤</w:t>
      </w:r>
      <w:r w:rsidRPr="00E555E3">
        <w:rPr>
          <w:rFonts w:ascii="宋体" w:hint="eastAsia"/>
          <w:sz w:val="24"/>
          <w:szCs w:val="24"/>
        </w:rPr>
        <w:t>10%，专家咨询费</w:t>
      </w:r>
      <w:r w:rsidR="00E555E3">
        <w:rPr>
          <w:rFonts w:ascii="宋体" w:hint="eastAsia"/>
          <w:sz w:val="24"/>
          <w:szCs w:val="24"/>
        </w:rPr>
        <w:t>≤</w:t>
      </w:r>
      <w:r w:rsidRPr="00E555E3">
        <w:rPr>
          <w:rFonts w:ascii="宋体" w:hint="eastAsia"/>
          <w:sz w:val="24"/>
          <w:szCs w:val="24"/>
        </w:rPr>
        <w:t>10%，</w:t>
      </w:r>
      <w:r w:rsidR="00E555E3">
        <w:rPr>
          <w:rFonts w:ascii="宋体" w:hint="eastAsia"/>
          <w:sz w:val="24"/>
          <w:szCs w:val="24"/>
        </w:rPr>
        <w:t>差旅费≤15</w:t>
      </w:r>
      <w:r w:rsidR="00E555E3">
        <w:rPr>
          <w:rFonts w:ascii="宋体"/>
          <w:sz w:val="24"/>
          <w:szCs w:val="24"/>
        </w:rPr>
        <w:t>%，</w:t>
      </w:r>
      <w:r w:rsidRPr="00E555E3">
        <w:rPr>
          <w:rFonts w:ascii="宋体" w:hint="eastAsia"/>
          <w:sz w:val="24"/>
          <w:szCs w:val="24"/>
        </w:rPr>
        <w:t>管理费为8%。这是纵向项目，不能出业务招待费，不收税费。人文社科项目一般不涉及到测试加工费、材料费。</w:t>
      </w:r>
      <w:bookmarkStart w:id="0" w:name="_GoBack"/>
      <w:bookmarkEnd w:id="0"/>
    </w:p>
    <w:p w:rsidR="00E555E3" w:rsidRDefault="00313764" w:rsidP="00E555E3">
      <w:pPr>
        <w:spacing w:line="360" w:lineRule="auto"/>
        <w:jc w:val="left"/>
        <w:rPr>
          <w:rFonts w:ascii="宋体"/>
          <w:sz w:val="24"/>
          <w:szCs w:val="24"/>
        </w:rPr>
      </w:pPr>
      <w:r w:rsidRPr="00E555E3">
        <w:rPr>
          <w:rFonts w:ascii="宋体" w:hint="eastAsia"/>
          <w:sz w:val="24"/>
          <w:szCs w:val="24"/>
        </w:rPr>
        <w:t xml:space="preserve">     </w:t>
      </w:r>
      <w:r w:rsidRPr="00E555E3">
        <w:rPr>
          <w:rFonts w:ascii="宋体"/>
          <w:sz w:val="24"/>
          <w:szCs w:val="24"/>
        </w:rPr>
        <w:t xml:space="preserve">      </w:t>
      </w:r>
    </w:p>
    <w:p w:rsidR="00313764" w:rsidRPr="00E555E3" w:rsidRDefault="00E555E3" w:rsidP="00E555E3">
      <w:pPr>
        <w:spacing w:line="360" w:lineRule="auto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以下为</w:t>
      </w:r>
      <w:r w:rsidRPr="00E555E3">
        <w:rPr>
          <w:rFonts w:ascii="宋体" w:hint="eastAsia"/>
          <w:sz w:val="24"/>
          <w:szCs w:val="24"/>
        </w:rPr>
        <w:t>首都大学生思想政治教育各类课题经费使用明细</w:t>
      </w:r>
      <w:r>
        <w:rPr>
          <w:rFonts w:ascii="宋体" w:hint="eastAsia"/>
          <w:sz w:val="24"/>
          <w:szCs w:val="24"/>
        </w:rPr>
        <w:t>，</w:t>
      </w:r>
      <w:r>
        <w:rPr>
          <w:rFonts w:ascii="宋体"/>
          <w:sz w:val="24"/>
          <w:szCs w:val="24"/>
        </w:rPr>
        <w:t>仅供参考。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一、战略课题经费</w:t>
      </w: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10</w:t>
      </w: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万元。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其中：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 xml:space="preserve">    </w:t>
      </w:r>
      <w:r w:rsidRPr="00474FA5">
        <w:rPr>
          <w:rFonts w:ascii="Helvetica" w:hAnsi="Helvetica" w:cs="Helvetica"/>
          <w:color w:val="444444"/>
          <w:kern w:val="0"/>
          <w:szCs w:val="21"/>
        </w:rPr>
        <w:t>调查问卷设计制作：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调研交通：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图书资料：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调研差旅：</w:t>
      </w:r>
      <w:r w:rsidRPr="00474FA5">
        <w:rPr>
          <w:rFonts w:ascii="Helvetica" w:hAnsi="Helvetica" w:cs="Helvetica"/>
          <w:color w:val="444444"/>
          <w:kern w:val="0"/>
          <w:szCs w:val="21"/>
        </w:rPr>
        <w:t>1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会议：</w:t>
      </w:r>
      <w:r w:rsidRPr="00474FA5">
        <w:rPr>
          <w:rFonts w:ascii="Helvetica" w:hAnsi="Helvetica" w:cs="Helvetica"/>
          <w:color w:val="444444"/>
          <w:kern w:val="0"/>
          <w:szCs w:val="21"/>
        </w:rPr>
        <w:t>1.25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专家咨询：</w:t>
      </w:r>
      <w:r w:rsidRPr="00474FA5">
        <w:rPr>
          <w:rFonts w:ascii="Helvetica" w:hAnsi="Helvetica" w:cs="Helvetica"/>
          <w:color w:val="444444"/>
          <w:kern w:val="0"/>
          <w:szCs w:val="21"/>
        </w:rPr>
        <w:t>1.25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劳务：</w:t>
      </w:r>
      <w:r w:rsidRPr="00474FA5">
        <w:rPr>
          <w:rFonts w:ascii="Helvetica" w:hAnsi="Helvetica" w:cs="Helvetica"/>
          <w:color w:val="444444"/>
          <w:kern w:val="0"/>
          <w:szCs w:val="21"/>
        </w:rPr>
        <w:t>1.25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 xml:space="preserve">    </w:t>
      </w:r>
      <w:r w:rsidRPr="00474FA5">
        <w:rPr>
          <w:rFonts w:ascii="Helvetica" w:hAnsi="Helvetica" w:cs="Helvetica"/>
          <w:color w:val="444444"/>
          <w:kern w:val="0"/>
          <w:szCs w:val="21"/>
        </w:rPr>
        <w:t>成果出版：</w:t>
      </w:r>
      <w:r w:rsidRPr="00474FA5">
        <w:rPr>
          <w:rFonts w:ascii="Helvetica" w:hAnsi="Helvetica" w:cs="Helvetica"/>
          <w:color w:val="444444"/>
          <w:kern w:val="0"/>
          <w:szCs w:val="21"/>
        </w:rPr>
        <w:t>3.75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二、重点课题经费</w:t>
      </w: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5</w:t>
      </w: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万元。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其中：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调查问卷设计制作：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0.375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调研交通：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0.25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图书资料：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调研差旅：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0.75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会议：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0.75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专家咨询：</w:t>
      </w:r>
      <w:r w:rsidRPr="00474FA5">
        <w:rPr>
          <w:rFonts w:ascii="Helvetica" w:hAnsi="Helvetica" w:cs="Helvetica"/>
          <w:color w:val="444444"/>
          <w:kern w:val="0"/>
          <w:szCs w:val="21"/>
        </w:rPr>
        <w:t>1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劳务：</w:t>
      </w:r>
      <w:r w:rsidRPr="00474FA5">
        <w:rPr>
          <w:rFonts w:ascii="Helvetica" w:hAnsi="Helvetica" w:cs="Helvetica"/>
          <w:color w:val="444444"/>
          <w:kern w:val="0"/>
          <w:szCs w:val="21"/>
        </w:rPr>
        <w:t>1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成果印刷：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0.375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三、一般课题经费</w:t>
      </w: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1.5</w:t>
      </w: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万元。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其中：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调查问卷设计制作：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0.1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调研交通：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0.1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图书资料：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0.2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会议：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0.3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lastRenderedPageBreak/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专家咨询：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0.3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劳务：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0.3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成果印刷：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0.2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四、支持课题经费</w:t>
      </w: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0.5</w:t>
      </w:r>
      <w:r w:rsidRPr="00474FA5">
        <w:rPr>
          <w:rFonts w:ascii="Helvetica" w:hAnsi="Helvetica" w:cs="Helvetica"/>
          <w:b/>
          <w:bCs/>
          <w:color w:val="444444"/>
          <w:kern w:val="0"/>
          <w:szCs w:val="21"/>
        </w:rPr>
        <w:t>万元。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其中：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调研交通：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0.1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图书资料：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0.05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劳务费：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0.15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专家咨询：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0.1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万元；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   </w:t>
      </w:r>
      <w:r w:rsidRPr="00474FA5">
        <w:rPr>
          <w:rFonts w:ascii="Helvetica" w:hAnsi="Helvetica" w:cs="Helvetica"/>
          <w:color w:val="444444"/>
          <w:kern w:val="0"/>
          <w:szCs w:val="21"/>
        </w:rPr>
        <w:t>成果印刷：</w:t>
      </w:r>
      <w:r w:rsidRPr="00474FA5">
        <w:rPr>
          <w:rFonts w:ascii="Helvetica" w:hAnsi="Helvetica" w:cs="Helvetica"/>
          <w:color w:val="444444"/>
          <w:kern w:val="0"/>
          <w:szCs w:val="21"/>
        </w:rPr>
        <w:t>0.1</w:t>
      </w:r>
      <w:r w:rsidRPr="00474FA5">
        <w:rPr>
          <w:rFonts w:ascii="Helvetica" w:hAnsi="Helvetica" w:cs="Helvetica"/>
          <w:color w:val="444444"/>
          <w:kern w:val="0"/>
          <w:szCs w:val="21"/>
        </w:rPr>
        <w:t>万元。</w:t>
      </w:r>
    </w:p>
    <w:p w:rsidR="00E555E3" w:rsidRPr="00474FA5" w:rsidRDefault="00E555E3" w:rsidP="00E555E3">
      <w:pPr>
        <w:widowControl/>
        <w:spacing w:line="390" w:lineRule="atLeast"/>
        <w:jc w:val="left"/>
        <w:rPr>
          <w:rFonts w:ascii="Helvetica" w:hAnsi="Helvetica" w:cs="Helvetica"/>
          <w:color w:val="444444"/>
          <w:kern w:val="0"/>
          <w:szCs w:val="21"/>
        </w:rPr>
      </w:pPr>
      <w:r w:rsidRPr="00474FA5">
        <w:rPr>
          <w:rFonts w:ascii="Helvetica" w:hAnsi="Helvetica" w:cs="Helvetica"/>
          <w:color w:val="444444"/>
          <w:kern w:val="0"/>
          <w:szCs w:val="21"/>
        </w:rPr>
        <w:t> </w:t>
      </w:r>
    </w:p>
    <w:p w:rsidR="00FF6598" w:rsidRPr="00E555E3" w:rsidRDefault="00FF6598"/>
    <w:sectPr w:rsidR="00FF6598" w:rsidRPr="00E5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D7" w:rsidRDefault="008A25D7" w:rsidP="00E555E3">
      <w:r>
        <w:separator/>
      </w:r>
    </w:p>
  </w:endnote>
  <w:endnote w:type="continuationSeparator" w:id="0">
    <w:p w:rsidR="008A25D7" w:rsidRDefault="008A25D7" w:rsidP="00E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D7" w:rsidRDefault="008A25D7" w:rsidP="00E555E3">
      <w:r>
        <w:separator/>
      </w:r>
    </w:p>
  </w:footnote>
  <w:footnote w:type="continuationSeparator" w:id="0">
    <w:p w:rsidR="008A25D7" w:rsidRDefault="008A25D7" w:rsidP="00E5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4"/>
    <w:rsid w:val="00057E66"/>
    <w:rsid w:val="00313764"/>
    <w:rsid w:val="008A25D7"/>
    <w:rsid w:val="00E555E3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C8692-D48D-4223-BA7B-145A44C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5E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5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2016-05-06T08:40:00Z</dcterms:created>
  <dcterms:modified xsi:type="dcterms:W3CDTF">2016-05-06T09:40:00Z</dcterms:modified>
</cp:coreProperties>
</file>